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郎溪县中医院手术室层流净化机组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初中效过滤器规格型号</w:t>
      </w:r>
    </w:p>
    <w:p>
      <w:pPr>
        <w:rPr>
          <w:rFonts w:hint="eastAsia"/>
          <w:b/>
          <w:bCs/>
          <w:sz w:val="21"/>
          <w:szCs w:val="24"/>
          <w:lang w:val="en-US" w:eastAsia="zh-CN"/>
        </w:rPr>
      </w:pPr>
    </w:p>
    <w:p>
      <w:pPr>
        <w:rPr>
          <w:rFonts w:hint="eastAsia"/>
          <w:b/>
          <w:bCs/>
          <w:sz w:val="21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2037" w:tblpY="206"/>
        <w:tblOverlap w:val="never"/>
        <w:tblW w:w="7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192"/>
        <w:gridCol w:w="2308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品名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规格（mm）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袋口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数</w:t>
            </w:r>
            <w:r>
              <w:rPr>
                <w:rFonts w:hint="eastAsia"/>
                <w:b/>
                <w:bCs/>
                <w:sz w:val="32"/>
                <w:szCs w:val="32"/>
              </w:rPr>
              <w:t>、袋深（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c</w:t>
            </w:r>
            <w:r>
              <w:rPr>
                <w:rFonts w:hint="eastAsia"/>
                <w:b/>
                <w:bCs/>
                <w:sz w:val="32"/>
                <w:szCs w:val="32"/>
              </w:rPr>
              <w:t>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初效过滤器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/>
                <w:b/>
                <w:bCs/>
                <w:sz w:val="32"/>
                <w:szCs w:val="32"/>
              </w:rPr>
              <w:t>x2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/>
                <w:b/>
                <w:bCs/>
                <w:sz w:val="32"/>
                <w:szCs w:val="32"/>
              </w:rPr>
              <w:t>x45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初效过滤器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490x2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/>
                <w:b/>
                <w:bCs/>
                <w:sz w:val="32"/>
                <w:szCs w:val="32"/>
              </w:rPr>
              <w:t>x45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初效过滤器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595x390x45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初效过滤器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595x490x45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初效过滤器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/>
                <w:b/>
                <w:bCs/>
                <w:sz w:val="32"/>
                <w:szCs w:val="32"/>
              </w:rPr>
              <w:t>x390x45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初效过滤器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490x490x45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490x595x21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6袋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391x595x21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6袋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388x289x21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4袋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491x289x21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5袋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390x492x21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4袋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中效过滤器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491x492x21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5袋   36</w:t>
            </w:r>
          </w:p>
        </w:tc>
      </w:tr>
    </w:tbl>
    <w:p>
      <w:pPr>
        <w:rPr>
          <w:rFonts w:hint="eastAsia"/>
          <w:b/>
          <w:bCs/>
          <w:sz w:val="21"/>
          <w:szCs w:val="24"/>
          <w:lang w:val="en-US" w:eastAsia="zh-CN"/>
        </w:rPr>
      </w:pPr>
    </w:p>
    <w:p>
      <w:pPr>
        <w:rPr>
          <w:rFonts w:hint="eastAsia"/>
          <w:b/>
          <w:bCs/>
          <w:sz w:val="21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bidi w:val="0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ab/>
      </w:r>
      <w:r>
        <w:rPr>
          <w:rFonts w:hint="eastAsia"/>
          <w:sz w:val="21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初效过滤器技术要求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外框坚固可拆卸：采用坚固的板式高强度铝合金框架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铝合金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边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角，结构坚固平稳，确保过滤器在较差的工作环境下亦不至于变形或损坏，外框采用可拆卸设计，方便更换滤料以达到框架重复利用的目的。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框架：高强度铝合金边框、板式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  <w:lang w:val="en-US" w:eastAsia="zh-CN"/>
        </w:rPr>
        <w:t>龙骨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</w:rPr>
        <w:t>架工艺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滤料：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化纤无纺滤料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效率等级：G4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采用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化纤无纺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可清洗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滤料、加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烤漆固定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压条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特点：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过滤材料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结构保证了较高的聚尘率及较大的容尘量，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具有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初阻力低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防火性好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可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清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洗、容尘量大、有效延长其后端中效过滤器的使用寿命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等特点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中效过滤器技术要求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采用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聚酯纤维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以特殊工艺制成，滤料内含有防静电纤维，对空气尘埃颗粒过滤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效果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好，具有过滤面积大、吐气性高、使用寿命长等特点。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框架：铝合金边框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滤料：聚酯纤维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</w:rPr>
        <w:t>复合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  <w:lang w:val="en-US" w:eastAsia="zh-CN"/>
        </w:rPr>
        <w:t>滤料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效率：大气尘比色法平均过滤效率：F8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1、采用聚酯纤维滤料，容尘量大、使用周期内效率稳定。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2、特点：熔喷聚酯纤维滤料选用优化的“V”形滤袋结构，阻力小，使用寿命长。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807" w:firstLineChars="5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中效过滤器技术要求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采用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聚酯纤维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以特殊工艺制成，滤料内含有防静电纤维，对空气尘埃颗粒过滤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效果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好，具有过滤面积大、吐气性高、使用寿命长等特点。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框架：铝合金边框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滤料：聚酯纤维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</w:rPr>
        <w:t>复合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  <w:lang w:val="en-US" w:eastAsia="zh-CN"/>
        </w:rPr>
        <w:t>滤料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效率：大气尘比色法平均过滤效率：F8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1、采用聚酯纤维滤料，容尘量大、使用周期内效率稳定。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2、特点：熔喷聚酯纤维滤料选用优化的“V”形滤袋结构，阻力小，使用寿命长。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07BAF"/>
    <w:multiLevelType w:val="singleLevel"/>
    <w:tmpl w:val="DCF07B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ZWExZTA3NGE2OGNmZTYwZGE5MmM2ODdlNjkxMzkifQ=="/>
  </w:docVars>
  <w:rsids>
    <w:rsidRoot w:val="00000000"/>
    <w:rsid w:val="014D497F"/>
    <w:rsid w:val="09235642"/>
    <w:rsid w:val="0FCA5237"/>
    <w:rsid w:val="18AD2D4D"/>
    <w:rsid w:val="1A39051A"/>
    <w:rsid w:val="1AE95213"/>
    <w:rsid w:val="1C1D5511"/>
    <w:rsid w:val="1C490859"/>
    <w:rsid w:val="20892742"/>
    <w:rsid w:val="229C5AA1"/>
    <w:rsid w:val="242E5034"/>
    <w:rsid w:val="246F1F69"/>
    <w:rsid w:val="29382A8A"/>
    <w:rsid w:val="30241793"/>
    <w:rsid w:val="332F6925"/>
    <w:rsid w:val="3DC17E81"/>
    <w:rsid w:val="4ABA360B"/>
    <w:rsid w:val="4B9B08A6"/>
    <w:rsid w:val="4F03471A"/>
    <w:rsid w:val="503C203B"/>
    <w:rsid w:val="543427B7"/>
    <w:rsid w:val="584D6852"/>
    <w:rsid w:val="59F7040A"/>
    <w:rsid w:val="5F861E2B"/>
    <w:rsid w:val="65C76C8B"/>
    <w:rsid w:val="694054D8"/>
    <w:rsid w:val="6FD62F8A"/>
    <w:rsid w:val="714256E6"/>
    <w:rsid w:val="775A78FB"/>
    <w:rsid w:val="78B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1394</Words>
  <Characters>1599</Characters>
  <Lines>0</Lines>
  <Paragraphs>0</Paragraphs>
  <TotalTime>3</TotalTime>
  <ScaleCrop>false</ScaleCrop>
  <LinksUpToDate>false</LinksUpToDate>
  <CharactersWithSpaces>1676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拾叶</cp:lastModifiedBy>
  <cp:lastPrinted>2022-09-08T00:05:00Z</cp:lastPrinted>
  <dcterms:modified xsi:type="dcterms:W3CDTF">2022-09-22T02:04:15Z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DA72DC41A39747A18A12CE9750DA4F7D</vt:lpwstr>
  </property>
</Properties>
</file>