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1" w:tblpY="919"/>
        <w:tblOverlap w:val="never"/>
        <w:tblW w:w="13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399"/>
        <w:gridCol w:w="2025"/>
        <w:gridCol w:w="1398"/>
        <w:gridCol w:w="1582"/>
        <w:gridCol w:w="1459"/>
        <w:gridCol w:w="2566"/>
      </w:tblGrid>
      <w:tr w14:paraId="13A97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D9F5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医疗设备维修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询价函</w:t>
            </w:r>
          </w:p>
        </w:tc>
      </w:tr>
      <w:tr w14:paraId="256C1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C57A6">
            <w:pPr>
              <w:widowControl/>
              <w:jc w:val="left"/>
              <w:rPr>
                <w:rFonts w:hint="default" w:ascii="黑体" w:hAnsi="黑体" w:eastAsia="黑体" w:cs="宋体"/>
                <w:b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设备名称型号：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飞利浦彩色超声诊断仪 HD15</w:t>
            </w:r>
          </w:p>
        </w:tc>
      </w:tr>
      <w:tr w14:paraId="2FC99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D6AF1D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B59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 w14:paraId="63A0B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6A591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DEDB3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E8D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87BD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 w14:paraId="0D259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B9DAB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C19EB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51E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02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4BA6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2025年8月8日</w:t>
            </w:r>
          </w:p>
        </w:tc>
      </w:tr>
      <w:tr w14:paraId="79F6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97333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AD253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3FB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E9A4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C5DC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78CB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采购货物或服务的品种、规格型号、数量及报价栏</w:t>
            </w:r>
          </w:p>
        </w:tc>
      </w:tr>
      <w:tr w14:paraId="5CEC9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9D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24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维修部位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F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质保期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（年）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5F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单价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DE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金额（元）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3E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 w14:paraId="65323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41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3E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序列号：US51520454  故障现象彩色血流花屏  ACB故障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0B9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E70C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A76D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ACB77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所更换配件必须全新件</w:t>
            </w:r>
            <w:bookmarkStart w:id="0" w:name="_GoBack"/>
            <w:bookmarkEnd w:id="0"/>
          </w:p>
        </w:tc>
      </w:tr>
      <w:tr w14:paraId="1D08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9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F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序列号：USD1421007 开机报错0030 </w:t>
            </w:r>
          </w:p>
          <w:p w14:paraId="4DB5F9C3">
            <w:pPr>
              <w:widowControl/>
              <w:jc w:val="center"/>
              <w:rPr>
                <w:rFonts w:hint="eastAsia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AIM故障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1B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CEFF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4F0B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E060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4690E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5E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FB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序列号：US51520453开机报错0022 </w:t>
            </w:r>
          </w:p>
          <w:p w14:paraId="6278F127">
            <w:pPr>
              <w:widowControl/>
              <w:jc w:val="center"/>
              <w:rPr>
                <w:rFonts w:hint="eastAsia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AIM故障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00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61836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AC45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EA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546A1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D0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38B7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 w14:paraId="6F6BE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04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日前予以报价，报价有效期：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天。(询价函密封盖公章快递至郎溪县亭子山路99号郎溪县中医院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 w14:paraId="25E9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BA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2、提供询价函时同时提供公司有效资质证件及产品相关证件。</w:t>
            </w:r>
          </w:p>
        </w:tc>
      </w:tr>
      <w:tr w14:paraId="45EA2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BE4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、交货方式及费用负担：供方负责送货至需方指定地点，运输费用由供方负责承担；各类税费、其他费用（包括各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不可预见费用）均包含在报价中。</w:t>
            </w:r>
          </w:p>
        </w:tc>
      </w:tr>
      <w:tr w14:paraId="68F47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491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、交货期限：签订合同后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天内交货，交货地点：郎溪县中医院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</w:tr>
      <w:tr w14:paraId="18B32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911B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、付款方式：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维修使用正常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后付合同款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90%，质保期满后10日内付清余款。</w:t>
            </w:r>
          </w:p>
        </w:tc>
      </w:tr>
      <w:tr w14:paraId="7FAB7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36D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、具体交货时间、地点、名称、品牌、规格、数量、价格等以签订的合同为准 。</w:t>
            </w:r>
          </w:p>
        </w:tc>
      </w:tr>
      <w:tr w14:paraId="6A74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E4058"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报价单位签字（盖章）：   </w:t>
            </w:r>
          </w:p>
        </w:tc>
      </w:tr>
    </w:tbl>
    <w:p w14:paraId="5EA518FB">
      <w:pPr>
        <w:bidi w:val="0"/>
        <w:ind w:firstLine="422" w:firstLineChars="200"/>
        <w:jc w:val="both"/>
      </w:pPr>
      <w:r>
        <w:rPr>
          <w:rFonts w:hint="eastAsia"/>
          <w:b/>
          <w:bCs/>
          <w:lang w:val="en-US" w:eastAsia="zh-CN"/>
        </w:rPr>
        <w:t>注：未中标单位不再另行通知。</w:t>
      </w:r>
    </w:p>
    <w:sectPr>
      <w:headerReference r:id="rId3" w:type="default"/>
      <w:pgSz w:w="16838" w:h="11906" w:orient="landscape"/>
      <w:pgMar w:top="0" w:right="1440" w:bottom="1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01EFE">
    <w:pPr>
      <w:pStyle w:val="4"/>
      <w:pBdr>
        <w:bottom w:val="none" w:color="auto" w:sz="0" w:space="1"/>
      </w:pBdr>
      <w:jc w:val="both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NDQwNDM4NzBmOTMwZjUyNTJlODU0N2FlNWFmZmYifQ=="/>
  </w:docVars>
  <w:rsids>
    <w:rsidRoot w:val="005630C1"/>
    <w:rsid w:val="002641E6"/>
    <w:rsid w:val="0032368F"/>
    <w:rsid w:val="004343AE"/>
    <w:rsid w:val="00532EC3"/>
    <w:rsid w:val="00540B9A"/>
    <w:rsid w:val="005630C1"/>
    <w:rsid w:val="00785342"/>
    <w:rsid w:val="00992477"/>
    <w:rsid w:val="009D1414"/>
    <w:rsid w:val="00BD610B"/>
    <w:rsid w:val="00FA7368"/>
    <w:rsid w:val="068A7E11"/>
    <w:rsid w:val="07AE7948"/>
    <w:rsid w:val="0EE4647A"/>
    <w:rsid w:val="0FEB52A2"/>
    <w:rsid w:val="12131F60"/>
    <w:rsid w:val="12FA08BF"/>
    <w:rsid w:val="13BD432F"/>
    <w:rsid w:val="167504A0"/>
    <w:rsid w:val="178F102A"/>
    <w:rsid w:val="195D6463"/>
    <w:rsid w:val="1B906D5D"/>
    <w:rsid w:val="1C4F3DFD"/>
    <w:rsid w:val="23CE7442"/>
    <w:rsid w:val="284C256E"/>
    <w:rsid w:val="2D785BBF"/>
    <w:rsid w:val="2FF3717D"/>
    <w:rsid w:val="33C532B6"/>
    <w:rsid w:val="384725AD"/>
    <w:rsid w:val="38F46CEF"/>
    <w:rsid w:val="42F73E67"/>
    <w:rsid w:val="465A467C"/>
    <w:rsid w:val="4933179A"/>
    <w:rsid w:val="4B6F6C84"/>
    <w:rsid w:val="4E3E465C"/>
    <w:rsid w:val="506E67AD"/>
    <w:rsid w:val="51C429E8"/>
    <w:rsid w:val="53F87A3F"/>
    <w:rsid w:val="612F7E5E"/>
    <w:rsid w:val="63161BC9"/>
    <w:rsid w:val="65110961"/>
    <w:rsid w:val="6C2F2447"/>
    <w:rsid w:val="72634318"/>
    <w:rsid w:val="74542618"/>
    <w:rsid w:val="76504D7D"/>
    <w:rsid w:val="778B137E"/>
    <w:rsid w:val="7B9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434</Words>
  <Characters>471</Characters>
  <Lines>2</Lines>
  <Paragraphs>1</Paragraphs>
  <TotalTime>6</TotalTime>
  <ScaleCrop>false</ScaleCrop>
  <LinksUpToDate>false</LinksUpToDate>
  <CharactersWithSpaces>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%F0%9F%90%B5%F0%9F%99%88%F0%9F%99%89%F0%</cp:lastModifiedBy>
  <cp:lastPrinted>2024-02-26T02:13:00Z</cp:lastPrinted>
  <dcterms:modified xsi:type="dcterms:W3CDTF">2025-08-08T06:16:41Z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B50B1C077FE84B378C0E8CE59F3CB25B</vt:lpwstr>
  </property>
  <property fmtid="{D5CDD505-2E9C-101B-9397-08002B2CF9AE}" pid="4" name="KSOTemplateDocerSaveRecord">
    <vt:lpwstr>eyJoZGlkIjoiNWM0NmYxYmI5ZGY1NGMyZjA2YTUyMTc3ZTM5Nzk0ZGMiLCJ1c2VySWQiOiIyOTA3ODYyOTgifQ==</vt:lpwstr>
  </property>
</Properties>
</file>